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30" w:tblpY="2178"/>
        <w:tblOverlap w:val="never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64"/>
        <w:gridCol w:w="2131"/>
        <w:gridCol w:w="2613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12" w:hRule="atLeast"/>
        </w:trPr>
        <w:tc>
          <w:tcPr>
            <w:tcW w:w="1164" w:type="dxa"/>
            <w:vAlign w:val="center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技术名称</w:t>
            </w:r>
          </w:p>
        </w:tc>
        <w:tc>
          <w:tcPr>
            <w:tcW w:w="7357" w:type="dxa"/>
            <w:gridSpan w:val="3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7" w:hRule="atLeast"/>
        </w:trPr>
        <w:tc>
          <w:tcPr>
            <w:tcW w:w="1164" w:type="dxa"/>
            <w:vAlign w:val="center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转让方式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□合作生产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□委托生产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□完全转让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95" w:hRule="atLeast"/>
        </w:trPr>
        <w:tc>
          <w:tcPr>
            <w:tcW w:w="1164" w:type="dxa"/>
            <w:vAlign w:val="center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技术描述</w:t>
            </w:r>
          </w:p>
        </w:tc>
        <w:tc>
          <w:tcPr>
            <w:tcW w:w="7357" w:type="dxa"/>
            <w:gridSpan w:val="3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color w:val="7F7F7F" w:themeColor="background1" w:themeShade="80"/>
                <w:vertAlign w:val="baseline"/>
                <w:lang w:eastAsia="zh-CN"/>
              </w:rPr>
              <w:t>（请从该技术产品性能特点，材料成本，设备投入，利润分析，项目建设周期等方面描述）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71" w:hRule="atLeast"/>
        </w:trPr>
        <w:tc>
          <w:tcPr>
            <w:tcW w:w="1164" w:type="dxa"/>
            <w:vAlign w:val="center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是否提供样品或考察地点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□提供样品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□提供考察地点</w:t>
            </w:r>
          </w:p>
        </w:tc>
        <w:tc>
          <w:tcPr>
            <w:tcW w:w="261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□不提供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技术征集表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F024C"/>
    <w:rsid w:val="05F63B2D"/>
    <w:rsid w:val="11804937"/>
    <w:rsid w:val="155F024C"/>
    <w:rsid w:val="7F472F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2018-03-26T02:44:00Z</dcterms:created>
  <dc:creator>Administrator</dc:creator>
  <cp:lastModifiedBy>Administrator</cp:lastModifiedBy>
  <dcterms:modified xsi:type="dcterms:W3CDTF">2018-03-26T03:42:54Z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