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beforeAutospacing="0" w:after="156" w:afterLines="50" w:afterAutospacing="0" w:line="0" w:lineRule="atLeast"/>
        <w:jc w:val="both"/>
        <w:rPr>
          <w:rFonts w:ascii="黑体" w:hAnsi="黑体" w:eastAsia="黑体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22"/>
          <w:lang w:val="en-US" w:eastAsia="zh-CN" w:bidi="ar-SA"/>
        </w:rPr>
        <w:t>附件1</w:t>
      </w:r>
      <w:bookmarkStart w:id="0" w:name="_GoBack"/>
      <w:bookmarkEnd w:id="0"/>
    </w:p>
    <w:p>
      <w:pPr>
        <w:widowControl/>
        <w:adjustRightInd w:val="0"/>
        <w:snapToGrid w:val="0"/>
        <w:spacing w:before="156" w:beforeLines="50" w:beforeAutospacing="0" w:after="156" w:afterLines="50" w:afterAutospacing="0" w:line="3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44"/>
          <w:lang w:val="en-US" w:eastAsia="zh-CN" w:bidi="ar-SA"/>
        </w:rPr>
        <w:t>陕西省预拌混凝土企业试验室标准、</w:t>
      </w:r>
    </w:p>
    <w:p>
      <w:pPr>
        <w:widowControl/>
        <w:adjustRightInd w:val="0"/>
        <w:snapToGrid w:val="0"/>
        <w:spacing w:before="156" w:beforeLines="50" w:beforeAutospacing="0" w:after="156" w:afterLines="50" w:afterAutospacing="0" w:line="3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44"/>
          <w:lang w:val="en-US" w:eastAsia="zh-CN" w:bidi="ar-SA"/>
        </w:rPr>
        <w:t>规范配置参考目录</w:t>
      </w:r>
    </w:p>
    <w:tbl>
      <w:tblPr>
        <w:tblStyle w:val="2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579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3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557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4"/>
              </w:rPr>
              <w:t>标准\规范名称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4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1</w:t>
            </w:r>
          </w:p>
        </w:tc>
        <w:tc>
          <w:tcPr>
            <w:tcW w:w="5579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混凝土结构设计规范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GB50010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2</w:t>
            </w:r>
          </w:p>
        </w:tc>
        <w:tc>
          <w:tcPr>
            <w:tcW w:w="5579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混凝土质量控制标准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GB50164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3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通用硅酸盐水泥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4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混凝土外加剂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5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混凝土结构工程施工质量验收规范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GB50204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6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大体积混凝土施工标准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GB50496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7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混凝土外加剂应用技术规范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GB50119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8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混凝土强度检验评定标准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GB/T50107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9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预拌混凝土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GB/T14902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9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数值修约规则与极限数值的表示和判定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GB/T8170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10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水泥取样方法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GB/T12573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11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水泥细度检验方法（筛析法）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GB/T1345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12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水泥比表面积检验方法（勃氏法）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GB/T8074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13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水泥密度测定方法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14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水泥胶砂流动度测定方法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GB/T2419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15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水泥标准稠度用水量、凝结时间、安定性检验方法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16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水泥胶砂强度检验方法（ISO法）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GB/T17671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17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水泥化学分析方法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18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建设用砂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GB/T14684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19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建设用卵石、碎石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GB/T14685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20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用于水泥和混凝土中的粉煤灰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GB/T1596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21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粉煤灰混凝土应用技术规范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GB/T50146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22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用于水泥、砂浆和混凝土中的粒化高炉矿渣粉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GB/T18046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23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高强高性能混凝土用矿物外加剂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GB/T18736</w:t>
            </w:r>
          </w:p>
        </w:tc>
      </w:tr>
    </w:tbl>
    <w:p>
      <w:pPr>
        <w:rPr>
          <w:rFonts w:ascii="仿宋_GB2312" w:hAnsi="等线" w:eastAsia="仿宋_GB2312" w:cs="Times New Roman"/>
          <w:sz w:val="24"/>
        </w:rPr>
      </w:pPr>
    </w:p>
    <w:tbl>
      <w:tblPr>
        <w:tblStyle w:val="2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579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5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4"/>
              </w:rPr>
              <w:t>标准\规范名称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kern w:val="0"/>
                <w:sz w:val="24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24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混凝土外加剂匀质性试验方法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GB/T8077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25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混凝土和砂浆用再生细骨料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GB/T25176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420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混凝土用再生粗骨料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GB/T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25177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27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矿物掺合料应用技术规范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GB/T51003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28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普通混凝土拌合物性能试验方法标准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GB/T50080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29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混凝土物理力学性能试验方法标准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GB/T50081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30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普通混凝土长期性能和耐久性能试验方法标准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GB/T50082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31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预防混凝土碱骨料反应技术规范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GB/T50733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32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用于水泥、砂浆和混凝土中的石灰石粉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GB/T35164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33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混凝土膨胀剂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GB/T23439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34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混凝土防冻剂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kern w:val="0"/>
                <w:sz w:val="24"/>
              </w:rPr>
              <w:t>JC475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35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聚羧酸系高性能减水剂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JG/T223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36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混凝土防冻泵送剂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JG/T377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37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水泥与减水剂相容性试验方法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JC/T1083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38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建筑工程冬期施工规程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JGJ/T104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39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人工砂混凝土应用技术规程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JGJ/T241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40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普通混凝土配合比设计规程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JGJ55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41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普通混凝土用砂、石质量及检验方法标准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JGJ52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42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混凝土用水标准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JGJ63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43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早期推定混凝土强度试验方法标准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JGJ/T15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44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混凝土中氯离子含量检测技术规程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JGJ/T322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45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预拌混凝土绿色生产及管理技术规程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JGJ/T328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46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高强混凝土应用技术规程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 xml:space="preserve">JGJ/T281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47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混凝土泵送施工技术规程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JGJ/T10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48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再生骨料应用技术规程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JGJ/T240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49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混凝土用复合掺合料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JGJ/T486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420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50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石灰石粉在混凝土中应用技术规程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ascii="仿宋_GB2312" w:hAnsi="等线" w:eastAsia="仿宋_GB2312" w:cs="宋体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</w:rPr>
              <w:t>JGJ/T318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45B85"/>
    <w:rsid w:val="2FD77F95"/>
    <w:rsid w:val="32B45B85"/>
    <w:rsid w:val="4A260DBE"/>
    <w:rsid w:val="553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2021-01-13T00:55:00Z</dcterms:created>
  <dc:creator>未蓝</dc:creator>
  <cp:lastModifiedBy>未蓝</cp:lastModifiedBy>
  <dcterms:modified xsi:type="dcterms:W3CDTF">2021-01-13T00:56:53Z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